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关于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开展2021年大学生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暑期实习的通知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深化产学融合、推进校企合作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，根据杭州市萧山区国有经济研究会与浙江工商大学经济学院签署的《共建产智融合平台合作协议》相关约定及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校企双方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需求，经研究，拟开展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暑期实习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年7月初开始（实习期暂定1个月）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实习对象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浙江工商大学经济学院在校大学生（经济、国贸专业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、资源与环境经济学系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接收单位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区国研会会员单位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1.请各单位（区管国有企业以集团为口径）于6月20日前将实习岗位需求表（附件）报送至区国研会秘书处（联系人：金宵赟，电话：0571-83516797）；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2.学生保险由区国研会提供，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实习单位原则提供工作餐并提供必要的劳动保护措施。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实习岗位需求表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杭州市萧山区国有经济研究会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实习岗位需求表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60"/>
        <w:gridCol w:w="3096"/>
        <w:gridCol w:w="1878"/>
        <w:gridCol w:w="2825"/>
        <w:gridCol w:w="1372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实习地址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jc w:val="left"/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5FF32"/>
    <w:multiLevelType w:val="singleLevel"/>
    <w:tmpl w:val="C6B5F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5357E"/>
    <w:rsid w:val="0C106F87"/>
    <w:rsid w:val="54B70E46"/>
    <w:rsid w:val="6BE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2021-06-15T02:55:00Z</dcterms:created>
  <dc:creator>金宵赟</dc:creator>
  <cp:lastModifiedBy>谢志刚</cp:lastModifiedBy>
  <dcterms:modified xsi:type="dcterms:W3CDTF">2021-06-15T09:18:34Z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DC763A0766854F8E8BE40D2D87732C3E</vt:lpwstr>
  </property>
  <property fmtid="{D5CDD505-2E9C-101B-9397-08002B2CF9AE}" pid="4" name="KSOSaveFontToCloudKey">
    <vt:lpwstr>387778876_btnclosed</vt:lpwstr>
  </property>
</Properties>
</file>